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11" w:rsidRPr="00771B11" w:rsidRDefault="00771B11" w:rsidP="00771B1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Факты о диспансеризации и диспансерном наблюдении,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которые надо знать всем.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Граждане России с 18 лет могут проходить профилактические медицинские осмотры один раз в год и диспансеризацию - раз в три года в возрасте до 39 лет. С 40 лет диспансеризацию можно проходить ежегодно.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Важно!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 Профилактический медицинский осмотр и диспансеризация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включают  </w:t>
      </w:r>
      <w:proofErr w:type="spell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онкоскрининги</w:t>
      </w:r>
      <w:proofErr w:type="spellEnd"/>
      <w:proofErr w:type="gramEnd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для разных возрастов.  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Практически все заболевания, выявленные на ранних стадиях, успешно лечатся и не приводят к осложнениям.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Обратите внимание!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Для удобства граждан профилактический медицинский осмотр и диспансеризацию можно пройти в медицинской организации по месту прикрепления, в том числе в вечерние часы и в субботу.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Зачем нужна диспансеризация?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 Многие хронические заболевания на ранних стадиях протекают бессимптомно, поэтому чем раньше выявить начальные проявления болезни или риск их развития, тем успешнее будет лечение. Именно для этих целей и существует диспансеризация, которая помимо раннего выявления болезней и их факторов риска, включает проведение необходимых лечебных и профилактических мер и, при необходимости, длительное диспансерное наблюдение.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 Основные задачи диспансеризации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1.</w:t>
      </w:r>
      <w:r w:rsidRPr="00771B11">
        <w:rPr>
          <w:rFonts w:ascii="Tahoma" w:eastAsia="Times New Roman" w:hAnsi="Tahoma" w:cs="Tahoma"/>
          <w:b/>
          <w:bCs/>
          <w:color w:val="121616"/>
          <w:spacing w:val="15"/>
          <w:sz w:val="32"/>
          <w:szCs w:val="32"/>
          <w:lang w:eastAsia="ru-RU"/>
        </w:rPr>
        <w:t> Выявление хронических неинфекционных заболеваний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 xml:space="preserve">, являющихся основной причиной 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lastRenderedPageBreak/>
        <w:t>инвалидности и преждевременной смертности, к которым относятся: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сердечно-сосудистые заболевания, прежде всего, ишемическая болезнь сердца и цереброваскулярные заболевания;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некоторые злокачественные новообразования;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сахарный диабет;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хронические болезни органов дыхания, туберкулез.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2.</w:t>
      </w:r>
      <w:r w:rsidRPr="00771B11">
        <w:rPr>
          <w:rFonts w:ascii="Tahoma" w:eastAsia="Times New Roman" w:hAnsi="Tahoma" w:cs="Tahoma"/>
          <w:b/>
          <w:bCs/>
          <w:color w:val="121616"/>
          <w:spacing w:val="15"/>
          <w:sz w:val="32"/>
          <w:szCs w:val="32"/>
          <w:lang w:eastAsia="ru-RU"/>
        </w:rPr>
        <w:t> Выявление факторов риска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 хронических неинфекционных заболеваний:</w:t>
      </w:r>
      <w:bookmarkStart w:id="0" w:name="_GoBack"/>
      <w:bookmarkEnd w:id="0"/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— повышенного уровня артериального давления, холестерина, глюкозы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курения;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пагубного потребления алкоголя;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нерационального питания;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низкой физической активности;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— избыточной массы тела или ожирения.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3. Проведение </w:t>
      </w:r>
      <w:r w:rsidRPr="00771B11">
        <w:rPr>
          <w:rFonts w:ascii="Tahoma" w:eastAsia="Times New Roman" w:hAnsi="Tahoma" w:cs="Tahoma"/>
          <w:b/>
          <w:bCs/>
          <w:color w:val="121616"/>
          <w:spacing w:val="15"/>
          <w:sz w:val="32"/>
          <w:szCs w:val="32"/>
          <w:lang w:eastAsia="ru-RU"/>
        </w:rPr>
        <w:t>профилактического консультирования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 гражданам с высоким сердечно-сосудистым риском и с факторами риска, что позволит снизить вероятность развития заболеваний и их осложнений.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4. При необходимости </w:t>
      </w:r>
      <w:r w:rsidRPr="00771B11">
        <w:rPr>
          <w:rFonts w:ascii="Tahoma" w:eastAsia="Times New Roman" w:hAnsi="Tahoma" w:cs="Tahoma"/>
          <w:b/>
          <w:bCs/>
          <w:color w:val="121616"/>
          <w:spacing w:val="15"/>
          <w:sz w:val="32"/>
          <w:szCs w:val="32"/>
          <w:lang w:eastAsia="ru-RU"/>
        </w:rPr>
        <w:t>назначение лечения, дополнительного обследования и постановка на диспансерное наблюдение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800000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 Где можно пройти диспансеризацию?</w:t>
      </w:r>
    </w:p>
    <w:p w:rsidR="00771B11" w:rsidRPr="002A5FBB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 Диспансеризацию можно пройти в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поликлинике </w:t>
      </w:r>
      <w:r w:rsidRPr="002A5FBB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ГОБУЗ</w:t>
      </w:r>
      <w:proofErr w:type="gramEnd"/>
      <w:r w:rsidRPr="002A5FBB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« ОЦГБ»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2A5FBB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lastRenderedPageBreak/>
        <w:t xml:space="preserve"> Понедельник- пятница с 8.00 до 19.00, суббота с 9.00 до 14.00.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800000"/>
          <w:spacing w:val="15"/>
          <w:sz w:val="32"/>
          <w:szCs w:val="32"/>
          <w:lang w:eastAsia="ru-RU"/>
        </w:rPr>
        <w:t> 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 Диспансеризация проводится в два этапа: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- 1-й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этап  включает</w:t>
      </w:r>
      <w:proofErr w:type="gramEnd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простые, но информативные методы обследования, на основании которых Ваш участковый врач определит риск заболеваний и  группу здоровья, и, при необходимости, направит на второй этап диспансеризации. Объем обследований первого этапа зависит от возраста.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- 2-й этап включает инструментальные или лабораторные методы, которые назначаются врачом-терапевтом с целью углубленного обследования, уточнения группы здоровья и диагноза, назначения лечения при необходимости, а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также  углубленное</w:t>
      </w:r>
      <w:proofErr w:type="gramEnd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профилактическое консультирование.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 Как пройти диспансеризацию работающему человеку</w:t>
      </w:r>
      <w:r w:rsidRPr="00771B11">
        <w:rPr>
          <w:rFonts w:ascii="Tahoma" w:eastAsia="Times New Roman" w:hAnsi="Tahoma" w:cs="Tahoma"/>
          <w:color w:val="800000"/>
          <w:spacing w:val="15"/>
          <w:sz w:val="32"/>
          <w:szCs w:val="32"/>
          <w:lang w:eastAsia="ru-RU"/>
        </w:rPr>
        <w:t>?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Согласно Федеральному закону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беспрепятственно отпускать работников для их прохождения.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Группы здоровья. Что это означает?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  По результатам диспансеризации устанавливается группа здоровья.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 группа состояния здоровья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lastRenderedPageBreak/>
        <w:t>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II группа состояния здоровья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proofErr w:type="spellStart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IIIа</w:t>
      </w:r>
      <w:proofErr w:type="spellEnd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 xml:space="preserve"> группа состояния здоровья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proofErr w:type="spellStart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IIIб</w:t>
      </w:r>
      <w:proofErr w:type="spellEnd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 xml:space="preserve"> группа состояния здоровья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- граждане, не имеющие хронические неинфекционные заболевания, но 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Граждане с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proofErr w:type="spellStart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IIIа</w:t>
      </w:r>
      <w:proofErr w:type="spellEnd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, </w:t>
      </w:r>
      <w:proofErr w:type="spellStart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>IIIб</w:t>
      </w:r>
      <w:proofErr w:type="spellEnd"/>
      <w:r w:rsidRPr="00771B11">
        <w:rPr>
          <w:rFonts w:ascii="Tahoma" w:eastAsia="Times New Roman" w:hAnsi="Tahoma" w:cs="Tahoma"/>
          <w:b/>
          <w:bCs/>
          <w:i/>
          <w:iCs/>
          <w:color w:val="252C2C"/>
          <w:spacing w:val="15"/>
          <w:sz w:val="32"/>
          <w:szCs w:val="32"/>
          <w:lang w:eastAsia="ru-RU"/>
        </w:rPr>
        <w:t xml:space="preserve"> группами здоровья 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- подлежат диспансерному наблюдению врачом, терапевтом, врачами специалистами лечебных, реабилитационных и профилактических мероприятий.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 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800000"/>
          <w:spacing w:val="15"/>
          <w:sz w:val="32"/>
          <w:szCs w:val="32"/>
          <w:lang w:eastAsia="ru-RU"/>
        </w:rPr>
        <w:t> Что такое диспансерное наблюдение?</w:t>
      </w:r>
      <w:r w:rsidRPr="00771B11">
        <w:rPr>
          <w:rFonts w:ascii="Tahoma" w:eastAsia="Times New Roman" w:hAnsi="Tahoma" w:cs="Tahoma"/>
          <w:color w:val="800000"/>
          <w:spacing w:val="15"/>
          <w:sz w:val="32"/>
          <w:szCs w:val="32"/>
          <w:lang w:eastAsia="ru-RU"/>
        </w:rPr>
        <w:t>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 Диспансерное наблюдение – это комплекс мероприятий, направленный на предупреждение прогрессирования имеющихся заболеваний, снижение риска развития осложнений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, в том числе и опасных для жизни.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Диспансерное наблюдение проводится участковым врачом или врачом специалистом при наличии хронических заболеваний или в отделении (кабинете) медицинской профилактики или центре здоровья при высоком и очень высоком риске сердечно-сосудистых заболеваний</w:t>
      </w:r>
    </w:p>
    <w:p w:rsidR="00771B11" w:rsidRPr="00771B11" w:rsidRDefault="00771B11" w:rsidP="00771B11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jc w:val="both"/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Диспансерное наблюдение включает периодические активные посещения врача, т.е. профилактические (без ухудшения самочувствия), при которых врач проводит контрольные проверки состояния здоровья и при необходимости назначает лечение.</w:t>
      </w:r>
    </w:p>
    <w:p w:rsidR="00771B11" w:rsidRPr="00771B11" w:rsidRDefault="00771B11" w:rsidP="00771B11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jc w:val="both"/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 xml:space="preserve">Диспансерное наблюдение, также как и </w:t>
      </w:r>
      <w:proofErr w:type="gramStart"/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>диспансеризация  проводится</w:t>
      </w:r>
      <w:proofErr w:type="gramEnd"/>
      <w:r w:rsidRPr="00771B11">
        <w:rPr>
          <w:rFonts w:ascii="Tahoma" w:eastAsia="Times New Roman" w:hAnsi="Tahoma" w:cs="Tahoma"/>
          <w:color w:val="121616"/>
          <w:spacing w:val="15"/>
          <w:sz w:val="32"/>
          <w:szCs w:val="32"/>
          <w:lang w:eastAsia="ru-RU"/>
        </w:rPr>
        <w:t xml:space="preserve"> для пациентов бесплатно.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i/>
          <w:iCs/>
          <w:color w:val="252C2C"/>
          <w:spacing w:val="15"/>
          <w:sz w:val="32"/>
          <w:szCs w:val="32"/>
          <w:lang w:eastAsia="ru-RU"/>
        </w:rPr>
        <w:t>Важно знать!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Если врач определил необходимость диспансерного наблюдения, его эффективность во многом зависит от самого пациента.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  Если человек не пренебрегает советами врача, регулярно проходит контрольные проверки состояния 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lastRenderedPageBreak/>
        <w:t xml:space="preserve">здоровья, выполняя все назначения, то риск заболеваний и их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осложнений,  в</w:t>
      </w:r>
      <w:proofErr w:type="gramEnd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том числе и опасных для жизни, снижается.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</w:t>
      </w:r>
      <w:r w:rsidRPr="00771B11">
        <w:rPr>
          <w:rFonts w:ascii="Tahoma" w:eastAsia="Times New Roman" w:hAnsi="Tahoma" w:cs="Tahoma"/>
          <w:b/>
          <w:bCs/>
          <w:color w:val="252C2C"/>
          <w:spacing w:val="15"/>
          <w:sz w:val="32"/>
          <w:szCs w:val="32"/>
          <w:lang w:eastAsia="ru-RU"/>
        </w:rPr>
        <w:t>  Диспансерное наблюдение позволяет оценить достижение так называемых целевых значений</w:t>
      </w: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, в частности, уровня артериального давление, холестерина и глюкозы крови, выполнение врачебных назначений, необходимость проведения дополнительного исследования, определить показания по изменению схемы лечения.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  Забота о здоровье – это не только </w:t>
      </w:r>
      <w:proofErr w:type="gramStart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задача  медицинских</w:t>
      </w:r>
      <w:proofErr w:type="gramEnd"/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 xml:space="preserve"> работников. От того, какой образ жизни мы ведем, какие имеем поведенческие привычки (курение, алкоголь, сидячий образ жизни, неправильное питание и др.) зависит не только риск развития заболеваний, но и наше профессиональное и жизненное долголетие.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Именно проблемам профилактики и улучшения качества жизни, связанного со здоровьем, и адресованы мероприятия, организуемые в рамках диспансеризации и диспансерного наблюдения. 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 Желаем Вам здоровья! 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32"/>
          <w:szCs w:val="32"/>
          <w:lang w:eastAsia="ru-RU"/>
        </w:rPr>
        <w:t>Материал подготовлен по данным ФГБУ «НМИЦПМ» Минздрава России</w:t>
      </w:r>
    </w:p>
    <w:p w:rsidR="00771B11" w:rsidRPr="00771B11" w:rsidRDefault="00771B11" w:rsidP="00771B11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52C2C"/>
          <w:spacing w:val="15"/>
          <w:sz w:val="20"/>
          <w:szCs w:val="20"/>
          <w:lang w:eastAsia="ru-RU"/>
        </w:rPr>
      </w:pPr>
      <w:r w:rsidRPr="00771B11">
        <w:rPr>
          <w:rFonts w:ascii="Tahoma" w:eastAsia="Times New Roman" w:hAnsi="Tahoma" w:cs="Tahoma"/>
          <w:color w:val="252C2C"/>
          <w:spacing w:val="15"/>
          <w:sz w:val="20"/>
          <w:szCs w:val="20"/>
          <w:lang w:eastAsia="ru-RU"/>
        </w:rPr>
        <w:t> </w:t>
      </w:r>
    </w:p>
    <w:p w:rsidR="004B2727" w:rsidRDefault="002A5FBB"/>
    <w:sectPr w:rsidR="004B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9A6"/>
    <w:multiLevelType w:val="multilevel"/>
    <w:tmpl w:val="42D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C"/>
    <w:rsid w:val="002A5FBB"/>
    <w:rsid w:val="00436E9C"/>
    <w:rsid w:val="00771B11"/>
    <w:rsid w:val="00CC57D7"/>
    <w:rsid w:val="00C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2516"/>
  <w15:chartTrackingRefBased/>
  <w15:docId w15:val="{FB5FDA69-AA8E-43D6-B8D8-D2A2DE07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Татьяна</dc:creator>
  <cp:keywords/>
  <dc:description/>
  <cp:lastModifiedBy>Ананьева Татьяна</cp:lastModifiedBy>
  <cp:revision>3</cp:revision>
  <cp:lastPrinted>2019-08-21T08:08:00Z</cp:lastPrinted>
  <dcterms:created xsi:type="dcterms:W3CDTF">2019-08-21T07:38:00Z</dcterms:created>
  <dcterms:modified xsi:type="dcterms:W3CDTF">2019-08-21T08:08:00Z</dcterms:modified>
</cp:coreProperties>
</file>